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BF" w:rsidRPr="00010FEA" w:rsidRDefault="00010FEA" w:rsidP="00010FEA">
      <w:pPr>
        <w:jc w:val="both"/>
        <w:rPr>
          <w:b/>
        </w:rPr>
      </w:pPr>
      <w:r w:rsidRPr="00010FEA">
        <w:rPr>
          <w:b/>
        </w:rPr>
        <w:t>ECZA DEPOSU NAKİLLERİ İÇİN İSTENEN BELGELER</w:t>
      </w:r>
    </w:p>
    <w:p w:rsidR="000864BF" w:rsidRPr="00010FEA" w:rsidRDefault="004E4081" w:rsidP="00010FEA">
      <w:pPr>
        <w:jc w:val="both"/>
      </w:pPr>
      <w:r w:rsidRPr="00010FEA">
        <w:t xml:space="preserve">  1. Ecza deposu bilgi formu</w:t>
      </w:r>
      <w:r w:rsidR="00010FEA" w:rsidRPr="00010FEA">
        <w:t xml:space="preserve"> </w:t>
      </w:r>
    </w:p>
    <w:p w:rsidR="000864BF" w:rsidRPr="00010FEA" w:rsidRDefault="004E4081" w:rsidP="00010FEA">
      <w:pPr>
        <w:jc w:val="both"/>
      </w:pPr>
      <w:r w:rsidRPr="00010FEA">
        <w:t xml:space="preserve"> 2. Eski adresteki ecza deposuna ait ecza deposu ruhsatı</w:t>
      </w:r>
      <w:r w:rsidR="000864BF" w:rsidRPr="00010FEA">
        <w:t xml:space="preserve"> ve mesul müdürlük belgesi aslı</w:t>
      </w:r>
    </w:p>
    <w:p w:rsidR="000864BF" w:rsidRPr="00010FEA" w:rsidRDefault="004E4081" w:rsidP="00010FEA">
      <w:pPr>
        <w:jc w:val="both"/>
      </w:pPr>
      <w:r w:rsidRPr="00010FEA">
        <w:t xml:space="preserve"> 3. Nakil yapılacak yerin açık adresi ve onaylı imar plânı</w:t>
      </w:r>
    </w:p>
    <w:p w:rsidR="000864BF" w:rsidRPr="00010FEA" w:rsidRDefault="00010FEA" w:rsidP="00010FEA">
      <w:pPr>
        <w:jc w:val="both"/>
      </w:pPr>
      <w:r w:rsidRPr="00010FEA">
        <w:t xml:space="preserve"> 4. </w:t>
      </w:r>
      <w:r w:rsidR="004E4081" w:rsidRPr="00010FEA">
        <w:t>Ecza deposu sahibinin veya yönetim kurulunun nakil ile ilgili muvafakat belgesi</w:t>
      </w:r>
    </w:p>
    <w:p w:rsidR="000864BF" w:rsidRPr="00010FEA" w:rsidRDefault="00010FEA" w:rsidP="00010FEA">
      <w:r w:rsidRPr="00010FEA">
        <w:t xml:space="preserve"> 5. </w:t>
      </w:r>
      <w:r w:rsidR="004E4081" w:rsidRPr="00010FEA">
        <w:t>Ecza deposunun teçhizatını ve bölümlerini gösterir şekilde krokisi (kroki, Kanun hükümlerine uygun olduğunun sağlık müdürlüğünce, sağlık grup başkanlığınca veya sağlık ocağı tabipliğince onaylı vaziyet plânını ve ölçümleri</w:t>
      </w:r>
      <w:r w:rsidR="000864BF" w:rsidRPr="00010FEA">
        <w:t>ni gösterir şekilde olacaktır)</w:t>
      </w:r>
    </w:p>
    <w:p w:rsidR="000864BF" w:rsidRPr="00010FEA" w:rsidRDefault="004E4081" w:rsidP="00010FEA">
      <w:pPr>
        <w:jc w:val="both"/>
      </w:pPr>
      <w:r w:rsidRPr="00010FEA">
        <w:t>6. Ecza deposu olacak yerin tamamının yangın güvenliği açısından uygun olduğuna dair ilgili makamdan alınmış onaylı belge</w:t>
      </w:r>
    </w:p>
    <w:p w:rsidR="005D72F1" w:rsidRPr="00010FEA" w:rsidRDefault="004E4081" w:rsidP="00010FEA">
      <w:pPr>
        <w:jc w:val="both"/>
      </w:pPr>
      <w:r w:rsidRPr="00010FEA">
        <w:t xml:space="preserve"> 7. Adres değişikliğini gösteren ticaret sicili gazetesi</w:t>
      </w:r>
    </w:p>
    <w:p w:rsidR="005D72F1" w:rsidRPr="00010FEA" w:rsidRDefault="005D72F1" w:rsidP="00010FEA">
      <w:pPr>
        <w:jc w:val="both"/>
      </w:pPr>
      <w:r w:rsidRPr="00010FEA">
        <w:t>8. Ecza deposunun ilçe dışına naklinde ruhsatname harcının ödendiğini gösterir makbuz</w:t>
      </w:r>
    </w:p>
    <w:p w:rsidR="004E4081" w:rsidRPr="00010FEA" w:rsidRDefault="005D72F1" w:rsidP="00010FEA">
      <w:pPr>
        <w:jc w:val="both"/>
      </w:pPr>
      <w:r w:rsidRPr="00010FEA">
        <w:t>9. Ecza deposunun ilçe içinde naklinde şerh ücretinin ödendiğini gösterir makbuz</w:t>
      </w:r>
      <w:r w:rsidR="004E4081" w:rsidRPr="00010FEA">
        <w:t xml:space="preserve">  </w:t>
      </w:r>
    </w:p>
    <w:p w:rsidR="004E4081" w:rsidRPr="00A25CD8" w:rsidRDefault="004E4081" w:rsidP="00010FEA">
      <w:pPr>
        <w:jc w:val="both"/>
        <w:rPr>
          <w:b/>
          <w:i/>
        </w:rPr>
      </w:pPr>
      <w:r w:rsidRPr="00A25CD8">
        <w:rPr>
          <w:b/>
          <w:i/>
        </w:rPr>
        <w:t xml:space="preserve">Mesul müdüre ait bilgilerde değişiklik var ise;  </w:t>
      </w:r>
    </w:p>
    <w:p w:rsidR="005D72F1" w:rsidRPr="00010FEA" w:rsidRDefault="002C7E2D" w:rsidP="00010FEA">
      <w:pPr>
        <w:jc w:val="both"/>
      </w:pPr>
      <w:r w:rsidRPr="00010FEA">
        <w:t>10</w:t>
      </w:r>
      <w:r w:rsidR="004E4081" w:rsidRPr="00010FEA">
        <w:t>. Mesul müdürün dilekçesi</w:t>
      </w:r>
      <w:bookmarkStart w:id="0" w:name="_GoBack"/>
      <w:bookmarkEnd w:id="0"/>
    </w:p>
    <w:p w:rsidR="002C7E2D" w:rsidRPr="00010FEA" w:rsidRDefault="002C7E2D" w:rsidP="00010FEA">
      <w:pPr>
        <w:jc w:val="both"/>
      </w:pPr>
      <w:r w:rsidRPr="00010FEA">
        <w:t>11</w:t>
      </w:r>
      <w:r w:rsidR="004E4081" w:rsidRPr="00010FEA">
        <w:t>. Mesul müdürün nüfus cüzdanının il sağlık müdürlüğünce onaylı sureti</w:t>
      </w:r>
    </w:p>
    <w:p w:rsidR="005D72F1" w:rsidRPr="00010FEA" w:rsidRDefault="002C7E2D" w:rsidP="00010FEA">
      <w:pPr>
        <w:jc w:val="both"/>
      </w:pPr>
      <w:r w:rsidRPr="00010FEA">
        <w:t>12</w:t>
      </w:r>
      <w:r w:rsidR="004E4081" w:rsidRPr="00010FEA">
        <w:t>. Mesul müdürün öz geçmişi</w:t>
      </w:r>
    </w:p>
    <w:p w:rsidR="005D72F1" w:rsidRPr="00010FEA" w:rsidRDefault="002C7E2D" w:rsidP="00010FEA">
      <w:pPr>
        <w:jc w:val="both"/>
      </w:pPr>
      <w:r w:rsidRPr="00010FEA">
        <w:t>13</w:t>
      </w:r>
      <w:r w:rsidR="004E4081" w:rsidRPr="00010FEA">
        <w:t>. Mesul müdürün mezuniyet belgesinin aslı ve diplomanın il sağlık müdürlüğünce onaylanmış sureti, var ise uzmanlık belgelerinin il sağlık mü</w:t>
      </w:r>
      <w:r w:rsidR="005D72F1" w:rsidRPr="00010FEA">
        <w:t>dürlüğünce onaylanmış suretleri</w:t>
      </w:r>
    </w:p>
    <w:p w:rsidR="004E4081" w:rsidRPr="00010FEA" w:rsidRDefault="002C7E2D" w:rsidP="00010FEA">
      <w:pPr>
        <w:jc w:val="both"/>
      </w:pPr>
      <w:r w:rsidRPr="00010FEA">
        <w:t>14</w:t>
      </w:r>
      <w:r w:rsidR="004E4081" w:rsidRPr="00010FEA">
        <w:t xml:space="preserve">. Mesul müdüre ait 6197 sayılı Kanunun 4 üncü maddesi uyarınca eczacılık yapmaya engel mahkûmiyetin bulunmadığına dair yazılı adlî sicil beyanı </w:t>
      </w:r>
    </w:p>
    <w:p w:rsidR="005D72F1" w:rsidRPr="00010FEA" w:rsidRDefault="002C7E2D" w:rsidP="00010FEA">
      <w:pPr>
        <w:jc w:val="both"/>
      </w:pPr>
      <w:r w:rsidRPr="00010FEA">
        <w:t>15</w:t>
      </w:r>
      <w:r w:rsidR="004E4081" w:rsidRPr="00010FEA">
        <w:t>. Mesul müdürün mesleğini yapmasını engelleyecek derecede iyileşmez bedenî ve aklî hastalığı bulunmadığına dair sağlık raporu ve iki gözünün görmeden mahrum olmadığına dair uzman doktor raporu</w:t>
      </w:r>
    </w:p>
    <w:p w:rsidR="005D72F1" w:rsidRPr="00010FEA" w:rsidRDefault="002C7E2D" w:rsidP="00010FEA">
      <w:pPr>
        <w:jc w:val="both"/>
      </w:pPr>
      <w:r w:rsidRPr="00010FEA">
        <w:t xml:space="preserve"> 16</w:t>
      </w:r>
      <w:r w:rsidR="004E4081" w:rsidRPr="00010FEA">
        <w:t>. Mesul müdürün Türk Eczacıları Birliği’nce onaylanmış meslekten yasaklama cezasının olup olmadığına dair Eczacı Odasından alınacak belge</w:t>
      </w:r>
    </w:p>
    <w:p w:rsidR="00694449" w:rsidRPr="00010FEA" w:rsidRDefault="002C7E2D" w:rsidP="00010FEA">
      <w:pPr>
        <w:jc w:val="both"/>
      </w:pPr>
      <w:r w:rsidRPr="00010FEA">
        <w:t xml:space="preserve"> 17</w:t>
      </w:r>
      <w:r w:rsidR="004E4081" w:rsidRPr="00010FEA">
        <w:t xml:space="preserve">. Ecza Depoları ve Ecza Depolarında Bulundurulan Ürünler Hakkında Yönetmelik’in 26 </w:t>
      </w:r>
      <w:proofErr w:type="spellStart"/>
      <w:r w:rsidR="004E4081" w:rsidRPr="00010FEA">
        <w:t>ncı</w:t>
      </w:r>
      <w:proofErr w:type="spellEnd"/>
      <w:r w:rsidR="004E4081" w:rsidRPr="00010FEA">
        <w:t xml:space="preserve"> maddesi uyarınca çıkarılan Kılavuz’un okunup tebellüğ edildiğini belirten ve hükümlerine uyulacağı taahhüdünü ihtiva eden imzalı belge</w:t>
      </w:r>
    </w:p>
    <w:p w:rsidR="00924FB0" w:rsidRPr="00010FEA" w:rsidRDefault="00694449" w:rsidP="00010FEA">
      <w:pPr>
        <w:jc w:val="both"/>
      </w:pPr>
      <w:r w:rsidRPr="00010FEA">
        <w:t xml:space="preserve"> 18</w:t>
      </w:r>
      <w:r w:rsidR="004E4081" w:rsidRPr="00010FEA">
        <w:t>. Mesul müdürün yakın tarihte çekilmiş (4) adet fotoğrafı</w:t>
      </w:r>
    </w:p>
    <w:p w:rsidR="00694449" w:rsidRPr="00010FEA" w:rsidRDefault="00694449" w:rsidP="00010FEA">
      <w:pPr>
        <w:jc w:val="both"/>
      </w:pPr>
      <w:r w:rsidRPr="00010FEA">
        <w:t>19. Mesul müdürlük belgesi harcının yatırıldığını gösterir makbuz</w:t>
      </w:r>
    </w:p>
    <w:sectPr w:rsidR="00694449" w:rsidRPr="00010FEA" w:rsidSect="0072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4081"/>
    <w:rsid w:val="00010FEA"/>
    <w:rsid w:val="000864BF"/>
    <w:rsid w:val="002C7E2D"/>
    <w:rsid w:val="004E4081"/>
    <w:rsid w:val="005D72F1"/>
    <w:rsid w:val="00694449"/>
    <w:rsid w:val="007278E3"/>
    <w:rsid w:val="00924FB0"/>
    <w:rsid w:val="00952851"/>
    <w:rsid w:val="00A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2016-03-02T08:27:00Z</dcterms:created>
  <dcterms:modified xsi:type="dcterms:W3CDTF">2017-09-08T08:20:00Z</dcterms:modified>
</cp:coreProperties>
</file>