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54" w:rsidRPr="00AF4419" w:rsidRDefault="00842D54" w:rsidP="00842D54">
      <w:pPr>
        <w:ind w:left="7788"/>
        <w:rPr>
          <w:b/>
          <w:sz w:val="24"/>
          <w:szCs w:val="24"/>
        </w:rPr>
      </w:pPr>
      <w:r w:rsidRPr="00AF4419">
        <w:rPr>
          <w:b/>
          <w:sz w:val="24"/>
          <w:szCs w:val="24"/>
        </w:rPr>
        <w:t>EK-6/3</w:t>
      </w:r>
    </w:p>
    <w:p w:rsidR="00842D54" w:rsidRPr="00E706B9" w:rsidRDefault="00842D54" w:rsidP="00842D54">
      <w:pPr>
        <w:jc w:val="center"/>
        <w:rPr>
          <w:b/>
          <w:sz w:val="24"/>
          <w:szCs w:val="24"/>
        </w:rPr>
      </w:pPr>
      <w:r w:rsidRPr="00E706B9">
        <w:rPr>
          <w:b/>
          <w:sz w:val="24"/>
          <w:szCs w:val="24"/>
        </w:rPr>
        <w:t>ECZANE TAAHHÜTNAMESİ</w:t>
      </w:r>
    </w:p>
    <w:p w:rsidR="00842D54" w:rsidRDefault="00842D54" w:rsidP="00842D54">
      <w:pPr>
        <w:spacing w:after="0" w:line="240" w:lineRule="auto"/>
        <w:jc w:val="both"/>
      </w:pPr>
      <w:r>
        <w:t>Ku</w:t>
      </w:r>
      <w:bookmarkStart w:id="0" w:name="_GoBack"/>
      <w:bookmarkEnd w:id="0"/>
      <w:r>
        <w:t>rumunuz tarafından sağlık hizmetleri karşılanan Genel Sağlık Sigortalısı ve bakmakla yükümlü olduğu kişiler ile ikili sosyal güvenlik sözleşmeleri çerçevesinde sağlık hizmetleri Sosyal Güvenlik Kurumu tarafından karşılanan kişiler için sağlık hizmeti sunucuları tarafından reçete ve sağlık raporu ile ihtiyaç gösterilen ve tarafımızca temin edilen malzemelerin,</w:t>
      </w:r>
    </w:p>
    <w:p w:rsidR="00842D54" w:rsidRDefault="00842D54" w:rsidP="00842D54">
      <w:pPr>
        <w:spacing w:after="0" w:line="240" w:lineRule="auto"/>
        <w:jc w:val="both"/>
      </w:pPr>
    </w:p>
    <w:p w:rsidR="00842D54" w:rsidRDefault="00842D54" w:rsidP="00842D54">
      <w:pPr>
        <w:spacing w:after="0" w:line="240" w:lineRule="auto"/>
        <w:jc w:val="both"/>
      </w:pPr>
      <w:r>
        <w:t>Hastaya intikalinde, ilgili hastanın Korunması Yasası ve yönetmeliklerinin öngördüğü şartları yerine getireceğimizi,</w:t>
      </w:r>
    </w:p>
    <w:p w:rsidR="00842D54" w:rsidRDefault="00842D54" w:rsidP="00842D54">
      <w:pPr>
        <w:spacing w:after="0" w:line="240" w:lineRule="auto"/>
        <w:jc w:val="both"/>
      </w:pPr>
    </w:p>
    <w:p w:rsidR="00842D54" w:rsidRDefault="00842D54" w:rsidP="00842D54">
      <w:pPr>
        <w:spacing w:after="0" w:line="240" w:lineRule="auto"/>
        <w:jc w:val="both"/>
      </w:pPr>
      <w:r>
        <w:t>Garanti belgesi, kullanma kılavuzuna sahip ürünlerin garanti belgesi ve kullanma kılavuzlarını hastaya vereceğimizi,</w:t>
      </w:r>
    </w:p>
    <w:p w:rsidR="00842D54" w:rsidRDefault="00842D54" w:rsidP="00842D54">
      <w:pPr>
        <w:spacing w:after="0" w:line="240" w:lineRule="auto"/>
        <w:jc w:val="both"/>
      </w:pPr>
    </w:p>
    <w:p w:rsidR="00842D54" w:rsidRDefault="00842D54" w:rsidP="00842D54">
      <w:pPr>
        <w:spacing w:after="0" w:line="240" w:lineRule="auto"/>
        <w:jc w:val="both"/>
      </w:pPr>
      <w:r>
        <w:t>Eczanemizden istenen her türlü bilgi ve belgeleri eksiksiz ve doğru olarak istenen süre içerisinde Sosyal Güvenlik İl Müdürlüğüne intikal ettireceğimizi,</w:t>
      </w:r>
    </w:p>
    <w:p w:rsidR="00842D54" w:rsidRDefault="00842D54" w:rsidP="00842D54">
      <w:pPr>
        <w:spacing w:after="0" w:line="240" w:lineRule="auto"/>
        <w:jc w:val="both"/>
      </w:pPr>
    </w:p>
    <w:p w:rsidR="00842D54" w:rsidRDefault="00842D54" w:rsidP="00842D54">
      <w:pPr>
        <w:spacing w:after="0" w:line="240" w:lineRule="auto"/>
        <w:jc w:val="both"/>
      </w:pPr>
      <w:r>
        <w:t>Garanti süresi boyunca ve satış sonrası bakım, onarım hizmetlerini ve yedek parça teminini eczane aracılığı ile malzemenin bakım /onarım işlemleri ile ilgili servise ya da üretici/ithalatçı firmaya ulaştırılması ve geri gönderilmesi ile ilgili olarak nakliye, posta, kargo veya benzeri herhangi bir ulaşım giderinin hastadan talep edilmeksizin eksiksiz olarak tarafımızca yerine getirileceğini,</w:t>
      </w:r>
    </w:p>
    <w:p w:rsidR="00842D54" w:rsidRDefault="00842D54" w:rsidP="00842D54">
      <w:pPr>
        <w:spacing w:after="0" w:line="240" w:lineRule="auto"/>
        <w:jc w:val="both"/>
      </w:pPr>
    </w:p>
    <w:p w:rsidR="00842D54" w:rsidRDefault="00842D54" w:rsidP="00842D54">
      <w:pPr>
        <w:spacing w:after="0" w:line="240" w:lineRule="auto"/>
        <w:jc w:val="both"/>
      </w:pPr>
      <w:r>
        <w:t>Genel sağlık sigortalılarına ait tıbbi bilgilerin gizliliği ile ilgili geçerli yasal gerekliliklere uymanın gerektiğini ve kişisel veri niteliğindeki bilgilerini üçüncü kişilerle paylaşmayacağımı,</w:t>
      </w:r>
    </w:p>
    <w:p w:rsidR="00842D54" w:rsidRDefault="00842D54" w:rsidP="00842D54">
      <w:pPr>
        <w:spacing w:after="0" w:line="240" w:lineRule="auto"/>
        <w:jc w:val="both"/>
      </w:pPr>
    </w:p>
    <w:p w:rsidR="00842D54" w:rsidRDefault="00842D54" w:rsidP="00842D54">
      <w:pPr>
        <w:spacing w:after="0" w:line="240" w:lineRule="auto"/>
        <w:jc w:val="both"/>
      </w:pPr>
      <w:r>
        <w:t>Aksi halde, ithalat rejimi Kararları ve Yönetmeliği ile Hasta Kanununda öngörülen müeyyidelerin eczanemize uygulanmasını ve hakkımızda diğer lüzumlu tedbirlerin alınmasını kabul ve taahhüt ederiz. (Tarih)</w:t>
      </w:r>
      <w:proofErr w:type="gramStart"/>
      <w:r>
        <w:t>….</w:t>
      </w:r>
      <w:proofErr w:type="gramEnd"/>
      <w:r w:rsidR="00E706B9">
        <w:t xml:space="preserve"> </w:t>
      </w:r>
      <w:r>
        <w:t>/</w:t>
      </w:r>
      <w:proofErr w:type="gramStart"/>
      <w:r>
        <w:t>….</w:t>
      </w:r>
      <w:r w:rsidR="00E706B9">
        <w:t>.</w:t>
      </w:r>
      <w:proofErr w:type="gramEnd"/>
      <w:r w:rsidR="00E706B9">
        <w:t xml:space="preserve"> </w:t>
      </w:r>
      <w:r>
        <w:t>/</w:t>
      </w:r>
      <w:proofErr w:type="gramStart"/>
      <w:r>
        <w:t>……</w:t>
      </w:r>
      <w:r w:rsidR="00E706B9">
        <w:t>…</w:t>
      </w:r>
      <w:proofErr w:type="gramEnd"/>
    </w:p>
    <w:p w:rsidR="00842D54" w:rsidRDefault="00842D54" w:rsidP="00842D54">
      <w:pPr>
        <w:spacing w:after="0" w:line="240" w:lineRule="auto"/>
        <w:jc w:val="both"/>
      </w:pPr>
    </w:p>
    <w:p w:rsidR="00842D54" w:rsidRDefault="00842D54" w:rsidP="00842D54">
      <w:pPr>
        <w:spacing w:after="0" w:line="240" w:lineRule="auto"/>
        <w:jc w:val="both"/>
      </w:pPr>
    </w:p>
    <w:p w:rsidR="00842D54" w:rsidRDefault="00842D54" w:rsidP="00842D54">
      <w:pPr>
        <w:spacing w:after="0" w:line="240" w:lineRule="auto"/>
        <w:jc w:val="both"/>
      </w:pPr>
    </w:p>
    <w:p w:rsidR="00842D54" w:rsidRDefault="00842D54" w:rsidP="00842D54">
      <w:pPr>
        <w:spacing w:after="0" w:line="240" w:lineRule="auto"/>
        <w:jc w:val="both"/>
      </w:pPr>
    </w:p>
    <w:p w:rsidR="00842D54" w:rsidRDefault="00842D54" w:rsidP="00842D54">
      <w:pPr>
        <w:spacing w:after="0" w:line="240" w:lineRule="auto"/>
        <w:jc w:val="both"/>
      </w:pPr>
      <w:r>
        <w:t>Eczane Adı:</w:t>
      </w:r>
    </w:p>
    <w:p w:rsidR="00842D54" w:rsidRDefault="00842D54" w:rsidP="00842D54">
      <w:pPr>
        <w:spacing w:after="0" w:line="240" w:lineRule="auto"/>
        <w:jc w:val="both"/>
      </w:pPr>
      <w:r>
        <w:t>Adresi:</w:t>
      </w:r>
    </w:p>
    <w:p w:rsidR="00842D54" w:rsidRDefault="00842D54" w:rsidP="00842D54">
      <w:pPr>
        <w:spacing w:after="0" w:line="240" w:lineRule="auto"/>
        <w:jc w:val="both"/>
      </w:pPr>
      <w:r>
        <w:t>Telefon numarası:</w:t>
      </w:r>
    </w:p>
    <w:p w:rsidR="00842D54" w:rsidRDefault="00842D54" w:rsidP="00842D54">
      <w:pPr>
        <w:spacing w:after="0" w:line="240" w:lineRule="auto"/>
        <w:jc w:val="both"/>
      </w:pPr>
      <w:r>
        <w:t>Kaşe</w:t>
      </w:r>
    </w:p>
    <w:p w:rsidR="00842D54" w:rsidRPr="007E56CA" w:rsidRDefault="00842D54" w:rsidP="00842D54"/>
    <w:p w:rsidR="00842D54" w:rsidRDefault="00842D54" w:rsidP="00842D54"/>
    <w:p w:rsidR="00842D54" w:rsidRDefault="00842D54" w:rsidP="00842D54">
      <w:pPr>
        <w:spacing w:after="0" w:line="240" w:lineRule="auto"/>
        <w:jc w:val="center"/>
      </w:pPr>
      <w:r>
        <w:t>Eczane Mesul Müdürünün</w:t>
      </w:r>
    </w:p>
    <w:p w:rsidR="00842D54" w:rsidRDefault="00842D54" w:rsidP="00842D54">
      <w:pPr>
        <w:spacing w:after="0" w:line="240" w:lineRule="auto"/>
        <w:jc w:val="center"/>
      </w:pPr>
      <w:r>
        <w:t>Adı-Soyadı</w:t>
      </w:r>
    </w:p>
    <w:p w:rsidR="00842D54" w:rsidRDefault="00842D54" w:rsidP="00842D54">
      <w:pPr>
        <w:spacing w:after="0" w:line="240" w:lineRule="auto"/>
        <w:jc w:val="center"/>
      </w:pPr>
      <w:r>
        <w:t>İmza</w:t>
      </w:r>
    </w:p>
    <w:p w:rsidR="00842D54" w:rsidRPr="007E56CA" w:rsidRDefault="00842D54" w:rsidP="00842D54">
      <w:pPr>
        <w:tabs>
          <w:tab w:val="left" w:pos="3615"/>
        </w:tabs>
        <w:jc w:val="center"/>
      </w:pPr>
    </w:p>
    <w:p w:rsidR="00644225" w:rsidRDefault="00644225"/>
    <w:sectPr w:rsidR="00644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54"/>
    <w:rsid w:val="00644225"/>
    <w:rsid w:val="00842D54"/>
    <w:rsid w:val="00AF4419"/>
    <w:rsid w:val="00E70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D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2017-05-23T11:28:00Z</dcterms:created>
  <dcterms:modified xsi:type="dcterms:W3CDTF">2017-05-23T12:45:00Z</dcterms:modified>
</cp:coreProperties>
</file>